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DF9" w:rsidRPr="00F767C7" w:rsidRDefault="003D3DF9" w:rsidP="003D3DF9">
      <w:pPr>
        <w:pageBreakBefore/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PT Astra Serif" w:hAnsi="PT Astra Serif" w:cs="Times New Roman"/>
          <w:sz w:val="28"/>
          <w:szCs w:val="28"/>
        </w:rPr>
      </w:pPr>
      <w:r w:rsidRPr="00F767C7">
        <w:rPr>
          <w:rFonts w:ascii="PT Astra Serif" w:hAnsi="PT Astra Serif" w:cs="Times New Roman"/>
          <w:sz w:val="28"/>
          <w:szCs w:val="28"/>
        </w:rPr>
        <w:t>Приложение № 5</w:t>
      </w:r>
    </w:p>
    <w:p w:rsidR="003D3DF9" w:rsidRPr="00F767C7" w:rsidRDefault="003D3DF9" w:rsidP="003D3DF9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PT Astra Serif" w:hAnsi="PT Astra Serif" w:cs="Times New Roman"/>
          <w:sz w:val="28"/>
          <w:szCs w:val="28"/>
        </w:rPr>
      </w:pPr>
      <w:r w:rsidRPr="00F767C7">
        <w:rPr>
          <w:rFonts w:ascii="PT Astra Serif" w:hAnsi="PT Astra Serif" w:cs="Times New Roman"/>
          <w:sz w:val="28"/>
          <w:szCs w:val="28"/>
        </w:rPr>
        <w:t>УТВЕРЖДЕНЫ</w:t>
      </w:r>
    </w:p>
    <w:p w:rsidR="003D3DF9" w:rsidRPr="00F767C7" w:rsidRDefault="003D3DF9" w:rsidP="003D3DF9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PT Astra Serif" w:hAnsi="PT Astra Serif" w:cs="Times New Roman"/>
          <w:sz w:val="28"/>
          <w:szCs w:val="28"/>
        </w:rPr>
      </w:pPr>
    </w:p>
    <w:p w:rsidR="003D3DF9" w:rsidRPr="00F767C7" w:rsidRDefault="003D3DF9" w:rsidP="003D3DF9">
      <w:pPr>
        <w:autoSpaceDE w:val="0"/>
        <w:autoSpaceDN w:val="0"/>
        <w:adjustRightInd w:val="0"/>
        <w:spacing w:after="0" w:line="240" w:lineRule="auto"/>
        <w:ind w:left="5664"/>
        <w:rPr>
          <w:rFonts w:ascii="PT Astra Serif" w:hAnsi="PT Astra Serif" w:cs="Times New Roman"/>
          <w:sz w:val="28"/>
          <w:szCs w:val="28"/>
        </w:rPr>
      </w:pPr>
      <w:r w:rsidRPr="00F767C7">
        <w:rPr>
          <w:rFonts w:ascii="PT Astra Serif" w:hAnsi="PT Astra Serif" w:cs="Times New Roman"/>
          <w:sz w:val="28"/>
          <w:szCs w:val="28"/>
        </w:rPr>
        <w:t>приказом департамента социальной защиты населения</w:t>
      </w:r>
    </w:p>
    <w:p w:rsidR="008A3847" w:rsidRDefault="003D3DF9" w:rsidP="008A3847">
      <w:pPr>
        <w:autoSpaceDE w:val="0"/>
        <w:autoSpaceDN w:val="0"/>
        <w:adjustRightInd w:val="0"/>
        <w:spacing w:after="0" w:line="240" w:lineRule="auto"/>
        <w:ind w:left="5664"/>
        <w:rPr>
          <w:rFonts w:ascii="PT Astra Serif" w:hAnsi="PT Astra Serif" w:cs="Times New Roman"/>
          <w:sz w:val="28"/>
          <w:szCs w:val="28"/>
        </w:rPr>
      </w:pPr>
      <w:r w:rsidRPr="00F767C7">
        <w:rPr>
          <w:rFonts w:ascii="PT Astra Serif" w:hAnsi="PT Astra Serif" w:cs="Times New Roman"/>
          <w:sz w:val="28"/>
          <w:szCs w:val="28"/>
        </w:rPr>
        <w:t xml:space="preserve">Ямало-Ненецкого автономного </w:t>
      </w:r>
      <w:r w:rsidR="008A3847" w:rsidRPr="00F767C7">
        <w:rPr>
          <w:rFonts w:ascii="PT Astra Serif" w:hAnsi="PT Astra Serif" w:cs="Times New Roman"/>
          <w:sz w:val="28"/>
          <w:szCs w:val="28"/>
        </w:rPr>
        <w:t>округа</w:t>
      </w:r>
      <w:r w:rsidR="008A3847">
        <w:rPr>
          <w:rFonts w:ascii="PT Astra Serif" w:hAnsi="PT Astra Serif" w:cs="Times New Roman"/>
          <w:sz w:val="28"/>
          <w:szCs w:val="28"/>
        </w:rPr>
        <w:t xml:space="preserve"> </w:t>
      </w:r>
      <w:r w:rsidR="008A3847" w:rsidRPr="00F767C7">
        <w:rPr>
          <w:rFonts w:ascii="PT Astra Serif" w:hAnsi="PT Astra Serif" w:cs="Times New Roman"/>
          <w:sz w:val="28"/>
          <w:szCs w:val="28"/>
        </w:rPr>
        <w:t>от «</w:t>
      </w:r>
      <w:r w:rsidR="008A3847">
        <w:rPr>
          <w:rFonts w:ascii="PT Astra Serif" w:hAnsi="PT Astra Serif" w:cs="Times New Roman"/>
          <w:sz w:val="28"/>
          <w:szCs w:val="28"/>
        </w:rPr>
        <w:t>27</w:t>
      </w:r>
      <w:r w:rsidR="008A3847" w:rsidRPr="00F767C7">
        <w:rPr>
          <w:rFonts w:ascii="PT Astra Serif" w:hAnsi="PT Astra Serif" w:cs="Times New Roman"/>
          <w:sz w:val="28"/>
          <w:szCs w:val="28"/>
        </w:rPr>
        <w:t xml:space="preserve">» </w:t>
      </w:r>
      <w:r w:rsidR="008A3847">
        <w:rPr>
          <w:rFonts w:ascii="PT Astra Serif" w:hAnsi="PT Astra Serif" w:cs="Times New Roman"/>
          <w:sz w:val="28"/>
          <w:szCs w:val="28"/>
        </w:rPr>
        <w:t>января 2020 года</w:t>
      </w:r>
    </w:p>
    <w:p w:rsidR="008A3847" w:rsidRPr="00F767C7" w:rsidRDefault="008A3847" w:rsidP="008A3847">
      <w:pPr>
        <w:autoSpaceDE w:val="0"/>
        <w:autoSpaceDN w:val="0"/>
        <w:adjustRightInd w:val="0"/>
        <w:spacing w:after="0" w:line="240" w:lineRule="auto"/>
        <w:ind w:left="5664"/>
        <w:rPr>
          <w:rFonts w:ascii="PT Astra Serif" w:hAnsi="PT Astra Serif" w:cs="Times New Roman"/>
          <w:sz w:val="28"/>
          <w:szCs w:val="28"/>
        </w:rPr>
      </w:pPr>
      <w:r w:rsidRPr="00F767C7">
        <w:rPr>
          <w:rFonts w:ascii="PT Astra Serif" w:hAnsi="PT Astra Serif" w:cs="Times New Roman"/>
          <w:sz w:val="28"/>
          <w:szCs w:val="28"/>
        </w:rPr>
        <w:t xml:space="preserve">№ </w:t>
      </w:r>
      <w:r>
        <w:rPr>
          <w:rFonts w:ascii="PT Astra Serif" w:hAnsi="PT Astra Serif" w:cs="Times New Roman"/>
          <w:sz w:val="28"/>
          <w:szCs w:val="28"/>
        </w:rPr>
        <w:t>16-ОД</w:t>
      </w:r>
    </w:p>
    <w:p w:rsidR="003D3DF9" w:rsidRPr="00F767C7" w:rsidRDefault="003D3DF9" w:rsidP="008A3847">
      <w:pPr>
        <w:autoSpaceDE w:val="0"/>
        <w:autoSpaceDN w:val="0"/>
        <w:adjustRightInd w:val="0"/>
        <w:spacing w:after="0" w:line="240" w:lineRule="auto"/>
        <w:ind w:left="5664"/>
        <w:rPr>
          <w:rFonts w:ascii="PT Astra Serif" w:hAnsi="PT Astra Serif" w:cs="Times New Roman"/>
          <w:sz w:val="28"/>
          <w:szCs w:val="28"/>
        </w:rPr>
      </w:pPr>
    </w:p>
    <w:p w:rsidR="003D3DF9" w:rsidRPr="00F767C7" w:rsidRDefault="003D3DF9" w:rsidP="003D3DF9">
      <w:pPr>
        <w:pStyle w:val="ConsPlusTitle"/>
        <w:jc w:val="center"/>
        <w:outlineLvl w:val="0"/>
        <w:rPr>
          <w:rFonts w:ascii="PT Astra Serif" w:hAnsi="PT Astra Serif"/>
        </w:rPr>
      </w:pPr>
      <w:r w:rsidRPr="00F767C7">
        <w:rPr>
          <w:rFonts w:ascii="PT Astra Serif" w:hAnsi="PT Astra Serif"/>
        </w:rPr>
        <w:t>ТАРИФЫ</w:t>
      </w:r>
    </w:p>
    <w:p w:rsidR="003D3DF9" w:rsidRPr="00F767C7" w:rsidRDefault="003D3DF9" w:rsidP="003D3DF9">
      <w:pPr>
        <w:pStyle w:val="ConsPlusTitle"/>
        <w:jc w:val="center"/>
        <w:outlineLvl w:val="0"/>
        <w:rPr>
          <w:rFonts w:ascii="PT Astra Serif" w:hAnsi="PT Astra Serif"/>
          <w:b w:val="0"/>
        </w:rPr>
      </w:pPr>
      <w:r w:rsidRPr="00F767C7">
        <w:rPr>
          <w:rFonts w:ascii="PT Astra Serif" w:hAnsi="PT Astra Serif"/>
          <w:b w:val="0"/>
        </w:rPr>
        <w:t xml:space="preserve">на социальные услуги на основании подушевых нормативов финансирования социальных услуг, предоставляемые организациями социального обслуживания, расположенными на территории муниципальных образований </w:t>
      </w:r>
    </w:p>
    <w:p w:rsidR="003D3DF9" w:rsidRDefault="003D3DF9" w:rsidP="003D3DF9">
      <w:pPr>
        <w:pStyle w:val="ConsPlusTitle"/>
        <w:jc w:val="center"/>
        <w:outlineLvl w:val="0"/>
        <w:rPr>
          <w:rFonts w:ascii="PT Astra Serif" w:hAnsi="PT Astra Serif"/>
          <w:b w:val="0"/>
        </w:rPr>
      </w:pPr>
      <w:r w:rsidRPr="00F767C7">
        <w:rPr>
          <w:rFonts w:ascii="PT Astra Serif" w:hAnsi="PT Astra Serif"/>
          <w:b w:val="0"/>
        </w:rPr>
        <w:t>Приуральский район, Ямальский район и Тазовский район</w:t>
      </w:r>
    </w:p>
    <w:p w:rsidR="00F907F1" w:rsidRPr="00F767C7" w:rsidRDefault="00F907F1" w:rsidP="00F907F1">
      <w:pPr>
        <w:pStyle w:val="ConsPlusTitle"/>
        <w:jc w:val="center"/>
        <w:outlineLvl w:val="0"/>
        <w:rPr>
          <w:rFonts w:ascii="PT Astra Serif" w:hAnsi="PT Astra Seri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0"/>
        <w:gridCol w:w="6489"/>
        <w:gridCol w:w="1610"/>
        <w:gridCol w:w="1447"/>
      </w:tblGrid>
      <w:tr w:rsidR="00F907F1" w:rsidRPr="00F767C7" w:rsidTr="00F907F1">
        <w:trPr>
          <w:trHeight w:val="300"/>
        </w:trPr>
        <w:tc>
          <w:tcPr>
            <w:tcW w:w="291" w:type="pct"/>
            <w:vMerge w:val="restart"/>
            <w:shd w:val="clear" w:color="auto" w:fill="auto"/>
            <w:hideMark/>
          </w:tcPr>
          <w:p w:rsidR="00F907F1" w:rsidRPr="00F767C7" w:rsidRDefault="00F907F1" w:rsidP="00F90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 xml:space="preserve">№ </w:t>
            </w:r>
            <w:proofErr w:type="spellStart"/>
            <w:proofErr w:type="gramStart"/>
            <w:r w:rsidRPr="00F767C7">
              <w:rPr>
                <w:rFonts w:ascii="PT Astra Serif" w:eastAsia="Times New Roman" w:hAnsi="PT Astra Serif" w:cs="Times New Roman"/>
              </w:rPr>
              <w:t>п</w:t>
            </w:r>
            <w:proofErr w:type="spellEnd"/>
            <w:proofErr w:type="gramEnd"/>
            <w:r w:rsidRPr="00F767C7">
              <w:rPr>
                <w:rFonts w:ascii="PT Astra Serif" w:eastAsia="Times New Roman" w:hAnsi="PT Astra Serif" w:cs="Times New Roman"/>
              </w:rPr>
              <w:t>/</w:t>
            </w:r>
            <w:proofErr w:type="spellStart"/>
            <w:r w:rsidRPr="00F767C7">
              <w:rPr>
                <w:rFonts w:ascii="PT Astra Serif" w:eastAsia="Times New Roman" w:hAnsi="PT Astra Serif" w:cs="Times New Roman"/>
              </w:rPr>
              <w:t>п</w:t>
            </w:r>
            <w:proofErr w:type="spellEnd"/>
          </w:p>
        </w:tc>
        <w:tc>
          <w:tcPr>
            <w:tcW w:w="3201" w:type="pct"/>
            <w:vMerge w:val="restart"/>
            <w:shd w:val="clear" w:color="auto" w:fill="auto"/>
            <w:hideMark/>
          </w:tcPr>
          <w:p w:rsidR="00F907F1" w:rsidRPr="00F767C7" w:rsidRDefault="00F907F1" w:rsidP="00F907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  <w:bCs/>
              </w:rPr>
              <w:t>Наименование услуги в соответствии с Законом Ямало-Ненецкого автономного округа от 01 декабря 2014 года № 109-ЗАО «</w:t>
            </w:r>
            <w:r w:rsidRPr="00F767C7">
              <w:rPr>
                <w:rFonts w:ascii="PT Astra Serif" w:hAnsi="PT Astra Serif" w:cs="Times New Roman"/>
              </w:rPr>
              <w:t>О некоторых вопросах организации социального обслуживания граждан в Ямало-Ненецком автономном округе»</w:t>
            </w:r>
          </w:p>
        </w:tc>
        <w:tc>
          <w:tcPr>
            <w:tcW w:w="794" w:type="pct"/>
            <w:vMerge w:val="restart"/>
            <w:shd w:val="clear" w:color="auto" w:fill="auto"/>
            <w:hideMark/>
          </w:tcPr>
          <w:p w:rsidR="00F907F1" w:rsidRPr="00F767C7" w:rsidRDefault="00F907F1" w:rsidP="00F90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Единица измерения</w:t>
            </w:r>
          </w:p>
        </w:tc>
        <w:tc>
          <w:tcPr>
            <w:tcW w:w="714" w:type="pct"/>
            <w:shd w:val="clear" w:color="auto" w:fill="auto"/>
            <w:hideMark/>
          </w:tcPr>
          <w:p w:rsidR="00F907F1" w:rsidRPr="00F767C7" w:rsidRDefault="00F907F1" w:rsidP="00F90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Тариф (руб.)</w:t>
            </w:r>
          </w:p>
        </w:tc>
      </w:tr>
      <w:tr w:rsidR="00F907F1" w:rsidRPr="00F767C7" w:rsidTr="00F907F1">
        <w:trPr>
          <w:trHeight w:val="930"/>
        </w:trPr>
        <w:tc>
          <w:tcPr>
            <w:tcW w:w="291" w:type="pct"/>
            <w:vMerge/>
            <w:vAlign w:val="center"/>
            <w:hideMark/>
          </w:tcPr>
          <w:p w:rsidR="00F907F1" w:rsidRPr="00F767C7" w:rsidRDefault="00F907F1" w:rsidP="00F907F1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3201" w:type="pct"/>
            <w:vMerge/>
            <w:vAlign w:val="center"/>
            <w:hideMark/>
          </w:tcPr>
          <w:p w:rsidR="00F907F1" w:rsidRPr="00F767C7" w:rsidRDefault="00F907F1" w:rsidP="00F907F1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94" w:type="pct"/>
            <w:vMerge/>
            <w:vAlign w:val="center"/>
            <w:hideMark/>
          </w:tcPr>
          <w:p w:rsidR="00F907F1" w:rsidRPr="00F767C7" w:rsidRDefault="00F907F1" w:rsidP="00F907F1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14" w:type="pct"/>
            <w:shd w:val="clear" w:color="auto" w:fill="auto"/>
            <w:hideMark/>
          </w:tcPr>
          <w:p w:rsidR="00F907F1" w:rsidRPr="00F767C7" w:rsidRDefault="00F907F1" w:rsidP="00F907F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для сельской местности</w:t>
            </w:r>
          </w:p>
        </w:tc>
      </w:tr>
    </w:tbl>
    <w:p w:rsidR="00F907F1" w:rsidRPr="00E83F56" w:rsidRDefault="00F907F1" w:rsidP="00F907F1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0"/>
        <w:gridCol w:w="6489"/>
        <w:gridCol w:w="1610"/>
        <w:gridCol w:w="1447"/>
      </w:tblGrid>
      <w:tr w:rsidR="00F907F1" w:rsidRPr="00F767C7" w:rsidTr="00F907F1">
        <w:trPr>
          <w:trHeight w:val="20"/>
          <w:tblHeader/>
        </w:trPr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3201" w:type="pct"/>
            <w:shd w:val="clear" w:color="auto" w:fill="auto"/>
            <w:vAlign w:val="center"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794" w:type="pct"/>
            <w:shd w:val="clear" w:color="auto" w:fill="auto"/>
            <w:vAlign w:val="center"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714" w:type="pct"/>
            <w:shd w:val="clear" w:color="auto" w:fill="auto"/>
            <w:vAlign w:val="center"/>
            <w:hideMark/>
          </w:tcPr>
          <w:p w:rsidR="00F907F1" w:rsidRPr="00F767C7" w:rsidRDefault="00F907F1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</w:t>
            </w:r>
          </w:p>
        </w:tc>
      </w:tr>
      <w:tr w:rsidR="00F907F1" w:rsidRPr="00F767C7" w:rsidTr="00F907F1">
        <w:trPr>
          <w:trHeight w:val="20"/>
        </w:trPr>
        <w:tc>
          <w:tcPr>
            <w:tcW w:w="5000" w:type="pct"/>
            <w:gridSpan w:val="4"/>
            <w:shd w:val="clear" w:color="auto" w:fill="auto"/>
            <w:hideMark/>
          </w:tcPr>
          <w:p w:rsidR="00F907F1" w:rsidRPr="00F767C7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Социально-бытовые услуги (стационар) 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Предоставление площади жилых помещений согласно утвержденным нормативам (в том числе предоставление в пользование мебели, уборка жилых помещений и мест общего пользования)</w:t>
            </w:r>
          </w:p>
        </w:tc>
        <w:tc>
          <w:tcPr>
            <w:tcW w:w="794" w:type="pct"/>
            <w:shd w:val="clear" w:color="auto" w:fill="auto"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человеко-день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463,31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 xml:space="preserve">Обеспечение </w:t>
            </w:r>
            <w:proofErr w:type="gramStart"/>
            <w:r w:rsidRPr="00E83F56">
              <w:rPr>
                <w:rFonts w:ascii="PT Astra Serif" w:eastAsia="Times New Roman" w:hAnsi="PT Astra Serif" w:cs="Times New Roman"/>
              </w:rPr>
              <w:t>питанием</w:t>
            </w:r>
            <w:proofErr w:type="gramEnd"/>
            <w:r w:rsidRPr="00E83F56">
              <w:rPr>
                <w:rFonts w:ascii="PT Astra Serif" w:eastAsia="Times New Roman" w:hAnsi="PT Astra Serif" w:cs="Times New Roman"/>
              </w:rPr>
              <w:t xml:space="preserve"> согласно утвержденным нормативам</w:t>
            </w:r>
          </w:p>
        </w:tc>
        <w:tc>
          <w:tcPr>
            <w:tcW w:w="794" w:type="pct"/>
            <w:shd w:val="clear" w:color="auto" w:fill="auto"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человеко-день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794,85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Обеспечение мягким инвентарем (одеждой, обувью, нательным бельем и постельными принадлежностями) согласно утвержденным нормативам</w:t>
            </w:r>
          </w:p>
        </w:tc>
        <w:tc>
          <w:tcPr>
            <w:tcW w:w="794" w:type="pct"/>
            <w:shd w:val="clear" w:color="auto" w:fill="auto"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человеко-день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104,41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Обеспечение за счет средств получателя социальных услуг книгами, журналами, газетами, настольными играми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220,30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Оказание помощи в написании и прочтении писем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117,20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6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Организация ритуальных услуг (при отсутств</w:t>
            </w:r>
            <w:proofErr w:type="gramStart"/>
            <w:r w:rsidRPr="00E83F56">
              <w:rPr>
                <w:rFonts w:ascii="PT Astra Serif" w:eastAsia="Times New Roman" w:hAnsi="PT Astra Serif" w:cs="Times New Roman"/>
              </w:rPr>
              <w:t>ии у у</w:t>
            </w:r>
            <w:proofErr w:type="gramEnd"/>
            <w:r w:rsidRPr="00E83F56">
              <w:rPr>
                <w:rFonts w:ascii="PT Astra Serif" w:eastAsia="Times New Roman" w:hAnsi="PT Astra Serif" w:cs="Times New Roman"/>
              </w:rPr>
              <w:t>мерших получателей социальных услуг родственником или их нежелание заняться погребением) (только для стационарной формы социального обслуживания)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116 274,35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Отправка за счет средств получателя социальных услуг почтовой корреспонденции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120,76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8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Предоставление гигиенических услуг лицам, не способным по состоянию здоровья самостоятельно осуществлять за собой уход</w:t>
            </w:r>
          </w:p>
        </w:tc>
        <w:tc>
          <w:tcPr>
            <w:tcW w:w="794" w:type="pct"/>
            <w:shd w:val="clear" w:color="auto" w:fill="auto"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человеко-день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340,41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9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Помощь в приеме пищи (кормление)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94,33</w:t>
            </w:r>
          </w:p>
        </w:tc>
      </w:tr>
      <w:tr w:rsidR="00F907F1" w:rsidRPr="00F767C7" w:rsidTr="00F907F1">
        <w:trPr>
          <w:trHeight w:val="20"/>
        </w:trPr>
        <w:tc>
          <w:tcPr>
            <w:tcW w:w="5000" w:type="pct"/>
            <w:gridSpan w:val="4"/>
            <w:shd w:val="clear" w:color="auto" w:fill="auto"/>
            <w:hideMark/>
          </w:tcPr>
          <w:p w:rsidR="00F907F1" w:rsidRPr="00F767C7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Социально-бытовые услуги (полустационар)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10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 xml:space="preserve">Обеспечение </w:t>
            </w:r>
            <w:proofErr w:type="gramStart"/>
            <w:r w:rsidRPr="00E83F56">
              <w:rPr>
                <w:rFonts w:ascii="PT Astra Serif" w:eastAsia="Times New Roman" w:hAnsi="PT Astra Serif" w:cs="Times New Roman"/>
              </w:rPr>
              <w:t>питанием</w:t>
            </w:r>
            <w:proofErr w:type="gramEnd"/>
            <w:r w:rsidRPr="00E83F56">
              <w:rPr>
                <w:rFonts w:ascii="PT Astra Serif" w:eastAsia="Times New Roman" w:hAnsi="PT Astra Serif" w:cs="Times New Roman"/>
              </w:rPr>
              <w:t xml:space="preserve"> согласно утвержденным нормативам</w:t>
            </w:r>
          </w:p>
        </w:tc>
        <w:tc>
          <w:tcPr>
            <w:tcW w:w="794" w:type="pct"/>
            <w:shd w:val="clear" w:color="auto" w:fill="auto"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человеко-день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311,76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11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Обеспечение за счет средств получателя социальных услуг книгами, журналами, газетами, настольными играми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222,91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12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Отправка за счет средств получателя социальных услуг почтовой корреспонденции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93,06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13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Предоставление гигиенических услуг лицам, не способным по состоянию здоровья самостоятельно осуществлять за собой уход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326,59</w:t>
            </w:r>
          </w:p>
        </w:tc>
      </w:tr>
      <w:tr w:rsidR="00097D82" w:rsidRPr="00F767C7" w:rsidTr="009F0F75">
        <w:trPr>
          <w:trHeight w:val="399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14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Помощь в приеме пищи (кормление)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80,91</w:t>
            </w:r>
          </w:p>
        </w:tc>
      </w:tr>
      <w:tr w:rsidR="00F907F1" w:rsidRPr="00F767C7" w:rsidTr="00F907F1">
        <w:trPr>
          <w:trHeight w:val="20"/>
        </w:trPr>
        <w:tc>
          <w:tcPr>
            <w:tcW w:w="5000" w:type="pct"/>
            <w:gridSpan w:val="4"/>
            <w:shd w:val="clear" w:color="auto" w:fill="auto"/>
            <w:hideMark/>
          </w:tcPr>
          <w:p w:rsidR="00F907F1" w:rsidRPr="00F767C7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lastRenderedPageBreak/>
              <w:t>Социально-бытовые услуги (на дому)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15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Покупка за счет средств получателя социальных услуг и доставка на дом продуктов питания, промышленных товаров первой необходимости, средств санитарии и гигиены, средств ухода, книг, газет, журналов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566,45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16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noWrap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Помощь в приготовлении пищи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474,28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17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Оплата за счет средств получателя социальных услуг жилищно-коммунальных услуг и услуг связи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1 236,03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18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Сдача за счет средств получателя социальных услуг вещей в стирку, химчистку, ремонт, обратная их доставка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1 399,97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19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Покупка за счет средств получателя социальных услуг топлива (в жилых помещениях без центрального отопления и (или) водоснабжения), топка печей, обеспечение водой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315,71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20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Организация помощи в проведении ремонта жилых помещений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10 732,02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21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 xml:space="preserve">Уборка жилых помещений 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466,68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22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Сопровождение вне дома, в том числе к врачу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458,75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23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Содействие в направлении в стационарные организации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6 193,43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24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Обеспечение кратковременного присмотра за детьми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635,14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25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Отправка за счет средств получателя социальных услуг почтовой корреспонденции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107,16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26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Предоставление гигиенических услуг лицам, не способным по состоянию здоровья самостоятельно осуществлять за собой уход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821,68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27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Помощь в приеме пищи (кормление)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88,90</w:t>
            </w:r>
          </w:p>
        </w:tc>
      </w:tr>
      <w:tr w:rsidR="00F907F1" w:rsidRPr="00F767C7" w:rsidTr="00F907F1">
        <w:trPr>
          <w:trHeight w:val="20"/>
        </w:trPr>
        <w:tc>
          <w:tcPr>
            <w:tcW w:w="5000" w:type="pct"/>
            <w:gridSpan w:val="4"/>
            <w:shd w:val="clear" w:color="auto" w:fill="auto"/>
            <w:hideMark/>
          </w:tcPr>
          <w:p w:rsidR="00F907F1" w:rsidRPr="00F767C7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Социально-медицинские услуги (стационар)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28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первичного медицинского осмотра и первичной санитарной обработки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2 912,53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29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Содействие в проведении медико-социальной экспертизы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5 891,38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30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Содействие в организации прохождения диспансеризации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4 311,85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31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 xml:space="preserve">Содействие в госпитализации </w:t>
            </w:r>
            <w:proofErr w:type="gramStart"/>
            <w:r w:rsidRPr="00E83F56">
              <w:rPr>
                <w:rFonts w:ascii="PT Astra Serif" w:eastAsia="Times New Roman" w:hAnsi="PT Astra Serif" w:cs="Times New Roman"/>
              </w:rPr>
              <w:t>нуждающихся</w:t>
            </w:r>
            <w:proofErr w:type="gramEnd"/>
            <w:r w:rsidRPr="00E83F56">
              <w:rPr>
                <w:rFonts w:ascii="PT Astra Serif" w:eastAsia="Times New Roman" w:hAnsi="PT Astra Serif" w:cs="Times New Roman"/>
              </w:rPr>
              <w:t xml:space="preserve"> в лечебно-профилактические организации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2 316,99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32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Оказание первой доврачебной помощи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823,44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33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Содействие в обеспечении техническими средствами реабилитации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836,37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34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Содействие в оказании стоматологической помощи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1 993,50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35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 xml:space="preserve">Выполнение процедур, связанных с сохранением здоровья получателей социальных услуг (измерение температуры тела, артериального давления, </w:t>
            </w:r>
            <w:proofErr w:type="gramStart"/>
            <w:r w:rsidRPr="00E83F56">
              <w:rPr>
                <w:rFonts w:ascii="PT Astra Serif" w:eastAsia="Times New Roman" w:hAnsi="PT Astra Serif" w:cs="Times New Roman"/>
              </w:rPr>
              <w:t>контроль за</w:t>
            </w:r>
            <w:proofErr w:type="gramEnd"/>
            <w:r w:rsidRPr="00E83F56">
              <w:rPr>
                <w:rFonts w:ascii="PT Astra Serif" w:eastAsia="Times New Roman" w:hAnsi="PT Astra Serif" w:cs="Times New Roman"/>
              </w:rPr>
              <w:t xml:space="preserve"> приемом лекарств и другое)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186,08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36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оздоровительных мероприятий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279,79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37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Систематическое наблюдение за получателями социальных услуг для выявления отклонений в состоянии их здоровья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100,34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38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Консультирование по социально-медицинским вопросам (поддержание и сохранение здоровья получателей социальных услуг, проведение оздоровительных мероприятий, выявление отклонений в состоянии их здоровья)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96,31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39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занятий, обучающих здоровому образу жизни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516,18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40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занятий по адаптивной физической культуре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255,00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41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Содействие в обеспечении по заключению врачей лекарственными средствами и изделиями медицинского назначения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87,04</w:t>
            </w:r>
          </w:p>
        </w:tc>
      </w:tr>
      <w:tr w:rsidR="00F907F1" w:rsidRPr="00F767C7" w:rsidTr="00F907F1">
        <w:trPr>
          <w:trHeight w:val="20"/>
        </w:trPr>
        <w:tc>
          <w:tcPr>
            <w:tcW w:w="5000" w:type="pct"/>
            <w:gridSpan w:val="4"/>
            <w:shd w:val="clear" w:color="auto" w:fill="auto"/>
            <w:hideMark/>
          </w:tcPr>
          <w:p w:rsidR="00F907F1" w:rsidRPr="00F767C7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Социально-медицинские услуги (полустационар)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42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 xml:space="preserve">Выполнение процедур, связанных с сохранением здоровья получателей социальных услуг (измерение температуры тела, артериального давления, </w:t>
            </w:r>
            <w:proofErr w:type="gramStart"/>
            <w:r w:rsidRPr="00E83F56">
              <w:rPr>
                <w:rFonts w:ascii="PT Astra Serif" w:eastAsia="Times New Roman" w:hAnsi="PT Astra Serif" w:cs="Times New Roman"/>
              </w:rPr>
              <w:t>контроль за</w:t>
            </w:r>
            <w:proofErr w:type="gramEnd"/>
            <w:r w:rsidRPr="00E83F56">
              <w:rPr>
                <w:rFonts w:ascii="PT Astra Serif" w:eastAsia="Times New Roman" w:hAnsi="PT Astra Serif" w:cs="Times New Roman"/>
              </w:rPr>
              <w:t xml:space="preserve"> приемом лекарств и другое)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151,63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43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оздоровительных мероприятий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351,14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lastRenderedPageBreak/>
              <w:t>44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Систематическое наблюдение за получателями социальных услуг для выявления отклонений в состоянии их здоровья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111,09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45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Консультирование по социально-медицинским вопросам (поддержание и сохранение здоровья получателей социальных услуг, проведение оздоровительных мероприятий, выявление отклонений в состоянии их здоровья)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78,47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46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занятий, обучающих здоровому образу жизни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512,29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47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занятий по адаптивной физической культуре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250,77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48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Содействие в обеспечении по заключению врачей лекарственными средствами и изделиями медицинского назначения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91,79</w:t>
            </w:r>
          </w:p>
        </w:tc>
      </w:tr>
      <w:tr w:rsidR="00F907F1" w:rsidRPr="00F767C7" w:rsidTr="00F907F1">
        <w:trPr>
          <w:trHeight w:val="20"/>
        </w:trPr>
        <w:tc>
          <w:tcPr>
            <w:tcW w:w="5000" w:type="pct"/>
            <w:gridSpan w:val="4"/>
            <w:shd w:val="clear" w:color="auto" w:fill="auto"/>
            <w:hideMark/>
          </w:tcPr>
          <w:p w:rsidR="00F907F1" w:rsidRPr="00F767C7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Социально-медицинские услуги (на дому)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49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 xml:space="preserve">Выполнение процедур, связанных с сохранением здоровья получателей социальных услуг (измерение температуры тела, артериального давления, </w:t>
            </w:r>
            <w:proofErr w:type="gramStart"/>
            <w:r w:rsidRPr="00E83F56">
              <w:rPr>
                <w:rFonts w:ascii="PT Astra Serif" w:eastAsia="Times New Roman" w:hAnsi="PT Astra Serif" w:cs="Times New Roman"/>
              </w:rPr>
              <w:t>контроль за</w:t>
            </w:r>
            <w:proofErr w:type="gramEnd"/>
            <w:r w:rsidRPr="00E83F56">
              <w:rPr>
                <w:rFonts w:ascii="PT Astra Serif" w:eastAsia="Times New Roman" w:hAnsi="PT Astra Serif" w:cs="Times New Roman"/>
              </w:rPr>
              <w:t xml:space="preserve"> приемом лекарств и другое)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153,02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50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оздоровительных мероприятий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299,68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51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Систематическое наблюдение за получателями социальных услуг для выявления отклонений в состоянии их здоровья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138,56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52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Консультирование по социально-медицинским вопросам (поддержание и сохранение здоровья получателей социальных услуг, проведение оздоровительных мероприятий, выявление отклонений в состоянии их здоровья)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121,00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53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занятий, обучающих здоровому образу жизни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437,01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54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занятий по адаптивной физической культуре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271,89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55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Содействие в обеспечении по заключению врачей лекарственными средствами и изделиями медицинского назначения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119,80</w:t>
            </w:r>
          </w:p>
        </w:tc>
      </w:tr>
      <w:tr w:rsidR="00F907F1" w:rsidRPr="00F767C7" w:rsidTr="00F907F1">
        <w:trPr>
          <w:trHeight w:val="20"/>
        </w:trPr>
        <w:tc>
          <w:tcPr>
            <w:tcW w:w="5000" w:type="pct"/>
            <w:gridSpan w:val="4"/>
            <w:shd w:val="clear" w:color="auto" w:fill="auto"/>
            <w:hideMark/>
          </w:tcPr>
          <w:p w:rsidR="00F907F1" w:rsidRPr="00F767C7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Социально-психологические услуги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56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Социально-психологическое консультирование, в том числе по вопросам внутрисемейных отношений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511,12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57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Психологическая диагностика и обследование личности, за исключением социального обслуживания на дому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2 141,46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58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Социально-психологический патронаж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154,41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59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Оказание психологической (экстренной психологической) помощи и поддержки, в том числе получателям социальных услуг, осуществляющим уход на дому за тяжелобольными получателями социальных услуг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178,49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60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Оказание консультационной психологической помощи анонимно, в том числе с использованием телефона доверия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749,28</w:t>
            </w:r>
          </w:p>
        </w:tc>
      </w:tr>
      <w:tr w:rsidR="00F907F1" w:rsidRPr="00F767C7" w:rsidTr="00F907F1">
        <w:trPr>
          <w:trHeight w:val="20"/>
        </w:trPr>
        <w:tc>
          <w:tcPr>
            <w:tcW w:w="5000" w:type="pct"/>
            <w:gridSpan w:val="4"/>
            <w:shd w:val="clear" w:color="auto" w:fill="auto"/>
            <w:hideMark/>
          </w:tcPr>
          <w:p w:rsidR="00F907F1" w:rsidRPr="00F767C7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Социально-педагогические услуги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61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Обучение родственников практическим навыкам общего ухода за тяжелобольными получателями социальных услуг, получателями социальных услуг, имеющими ограничения жизнедеятельности, в том числе детьми-инвалидами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724,33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62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Организация помощи родителям или законным представителям детей-инвалидов, воспитываемых дома, в обучении таких детей навыкам самообслуживания, общения и контроля, направленных на развитие личности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320,82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63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Социально-педагогическая коррекция, включая диагностику и консультирование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1 764,24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64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Формирование позитивных интересов (в том числе в сфере досуга)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665,64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65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Организация досуга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499,09</w:t>
            </w:r>
          </w:p>
        </w:tc>
      </w:tr>
      <w:tr w:rsidR="00F907F1" w:rsidRPr="00F767C7" w:rsidTr="00F907F1">
        <w:trPr>
          <w:trHeight w:val="20"/>
        </w:trPr>
        <w:tc>
          <w:tcPr>
            <w:tcW w:w="5000" w:type="pct"/>
            <w:gridSpan w:val="4"/>
            <w:shd w:val="clear" w:color="auto" w:fill="auto"/>
            <w:hideMark/>
          </w:tcPr>
          <w:p w:rsidR="00F907F1" w:rsidRPr="00F767C7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Социально-трудовые услуги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66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 xml:space="preserve">Проведение мероприятий по использованию трудовых </w:t>
            </w:r>
            <w:r w:rsidRPr="00E83F56">
              <w:rPr>
                <w:rFonts w:ascii="PT Astra Serif" w:eastAsia="Times New Roman" w:hAnsi="PT Astra Serif" w:cs="Times New Roman"/>
              </w:rPr>
              <w:lastRenderedPageBreak/>
              <w:t>возможностей и обучению профессиональным навыкам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lastRenderedPageBreak/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448,92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lastRenderedPageBreak/>
              <w:t>67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Оказание помощи в трудоустройстве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2 334,80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68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Организация помощи в получении образования, в том числе профессионального образования, инвалидами (детьми-инвалидами) в соответствии с их способностями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2 780,54</w:t>
            </w:r>
          </w:p>
        </w:tc>
      </w:tr>
      <w:tr w:rsidR="00F907F1" w:rsidRPr="00F767C7" w:rsidTr="00F907F1">
        <w:trPr>
          <w:trHeight w:val="20"/>
        </w:trPr>
        <w:tc>
          <w:tcPr>
            <w:tcW w:w="5000" w:type="pct"/>
            <w:gridSpan w:val="4"/>
            <w:shd w:val="clear" w:color="auto" w:fill="auto"/>
            <w:noWrap/>
            <w:hideMark/>
          </w:tcPr>
          <w:p w:rsidR="00F907F1" w:rsidRPr="00F767C7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 xml:space="preserve"> Социально-правовые услуги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69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Оказание помощи в оформлении и восстановлении документов получателя социальных услуг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511,93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70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Оказание помощи в получении юридических услуг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1 661,99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71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Услуги по защите прав и законных интересов получателей социальных услуг в установленном законодательством Российской Федерации порядке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11 440,06</w:t>
            </w:r>
          </w:p>
        </w:tc>
      </w:tr>
      <w:tr w:rsidR="00F907F1" w:rsidRPr="00F767C7" w:rsidTr="00F907F1">
        <w:trPr>
          <w:trHeight w:val="20"/>
        </w:trPr>
        <w:tc>
          <w:tcPr>
            <w:tcW w:w="5000" w:type="pct"/>
            <w:gridSpan w:val="4"/>
            <w:shd w:val="clear" w:color="auto" w:fill="auto"/>
            <w:hideMark/>
          </w:tcPr>
          <w:p w:rsidR="00F907F1" w:rsidRPr="00F767C7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72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Обучение инвалидов (детей-инвалидов) пользованию средствами ухода и техническими средствами реабилитации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806,52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73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Проведение социально-реабилитационных мероприятий в сфере социального обслуживания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329,50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74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Обучение навыкам самообслуживания, поведения в быту и общественных местах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761,18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75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E83F56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E83F56">
              <w:rPr>
                <w:rFonts w:ascii="PT Astra Serif" w:eastAsia="Times New Roman" w:hAnsi="PT Astra Serif" w:cs="Times New Roman"/>
              </w:rPr>
              <w:t>Оказание помощи в обучении навыкам компьютерной грамотности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1 271,37</w:t>
            </w:r>
          </w:p>
        </w:tc>
      </w:tr>
      <w:tr w:rsidR="00F907F1" w:rsidRPr="00F767C7" w:rsidTr="00F907F1">
        <w:trPr>
          <w:trHeight w:val="20"/>
        </w:trPr>
        <w:tc>
          <w:tcPr>
            <w:tcW w:w="5000" w:type="pct"/>
            <w:gridSpan w:val="4"/>
            <w:shd w:val="clear" w:color="auto" w:fill="auto"/>
            <w:hideMark/>
          </w:tcPr>
          <w:p w:rsidR="00F907F1" w:rsidRPr="00F767C7" w:rsidRDefault="00F907F1" w:rsidP="00097D82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</w:rPr>
            </w:pPr>
            <w:r w:rsidRPr="00F767C7">
              <w:rPr>
                <w:rFonts w:ascii="PT Astra Serif" w:eastAsia="Times New Roman" w:hAnsi="PT Astra Serif" w:cs="Times New Roman"/>
                <w:b/>
                <w:bCs/>
                <w:sz w:val="24"/>
              </w:rPr>
              <w:t>Срочные социальные услуги</w:t>
            </w:r>
            <w:r w:rsidRPr="00F767C7">
              <w:rPr>
                <w:rFonts w:ascii="PT Astra Serif" w:eastAsia="Times New Roman" w:hAnsi="PT Astra Serif" w:cs="Times New Roman"/>
                <w:sz w:val="24"/>
              </w:rPr>
              <w:t> 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76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F767C7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Обеспечение бесплатным горячим питанием или наборами продуктов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551,39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77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F767C7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Обеспечение одеждой и обувью и другими предметами первой необходимости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4 692,51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78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F767C7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Содействие в получении временного жилого помещения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541,31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79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F767C7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Содействие в получении юридической помощи в целях защиты прав и законных интересов получателей социальных услуг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181,29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80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F767C7" w:rsidRDefault="00097D82" w:rsidP="00097D82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Содействие в получении экстренной психологической помощи с привлечением к этой работе психологов и священнослужителей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149,86</w:t>
            </w:r>
          </w:p>
        </w:tc>
      </w:tr>
      <w:tr w:rsidR="00097D82" w:rsidRPr="00F767C7" w:rsidTr="00F907F1">
        <w:trPr>
          <w:trHeight w:val="20"/>
        </w:trPr>
        <w:tc>
          <w:tcPr>
            <w:tcW w:w="291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81</w:t>
            </w:r>
            <w:r>
              <w:rPr>
                <w:rFonts w:ascii="PT Astra Serif" w:eastAsia="Times New Roman" w:hAnsi="PT Astra Serif" w:cs="Times New Roman"/>
              </w:rPr>
              <w:t>.</w:t>
            </w:r>
          </w:p>
        </w:tc>
        <w:tc>
          <w:tcPr>
            <w:tcW w:w="3201" w:type="pct"/>
            <w:shd w:val="clear" w:color="auto" w:fill="auto"/>
            <w:hideMark/>
          </w:tcPr>
          <w:p w:rsidR="00097D82" w:rsidRPr="00F767C7" w:rsidRDefault="00097D82" w:rsidP="00122443">
            <w:pPr>
              <w:spacing w:after="0" w:line="240" w:lineRule="auto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 xml:space="preserve">Перевозка на автотранспорте </w:t>
            </w:r>
            <w:r w:rsidR="00122443">
              <w:rPr>
                <w:rFonts w:ascii="PT Astra Serif" w:eastAsia="Times New Roman" w:hAnsi="PT Astra Serif" w:cs="Times New Roman"/>
              </w:rPr>
              <w:t>«</w:t>
            </w:r>
            <w:r w:rsidRPr="00F767C7">
              <w:rPr>
                <w:rFonts w:ascii="PT Astra Serif" w:eastAsia="Times New Roman" w:hAnsi="PT Astra Serif" w:cs="Times New Roman"/>
              </w:rPr>
              <w:t>Социальное такси</w:t>
            </w:r>
            <w:r w:rsidR="00122443">
              <w:rPr>
                <w:rFonts w:ascii="PT Astra Serif" w:eastAsia="Times New Roman" w:hAnsi="PT Astra Serif" w:cs="Times New Roman"/>
              </w:rPr>
              <w:t>»</w:t>
            </w:r>
          </w:p>
        </w:tc>
        <w:tc>
          <w:tcPr>
            <w:tcW w:w="794" w:type="pct"/>
            <w:shd w:val="clear" w:color="auto" w:fill="auto"/>
            <w:noWrap/>
            <w:hideMark/>
          </w:tcPr>
          <w:p w:rsidR="00097D82" w:rsidRPr="00F767C7" w:rsidRDefault="00097D82" w:rsidP="00097D8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</w:rPr>
            </w:pPr>
            <w:r w:rsidRPr="00F767C7">
              <w:rPr>
                <w:rFonts w:ascii="PT Astra Serif" w:eastAsia="Times New Roman" w:hAnsi="PT Astra Serif" w:cs="Times New Roman"/>
              </w:rPr>
              <w:t>услуга</w:t>
            </w:r>
          </w:p>
        </w:tc>
        <w:tc>
          <w:tcPr>
            <w:tcW w:w="714" w:type="pct"/>
            <w:shd w:val="clear" w:color="auto" w:fill="auto"/>
            <w:noWrap/>
            <w:hideMark/>
          </w:tcPr>
          <w:p w:rsidR="00097D82" w:rsidRPr="00097D82" w:rsidRDefault="00097D82" w:rsidP="00097D82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097D82">
              <w:rPr>
                <w:rFonts w:ascii="PT Astra Serif" w:hAnsi="PT Astra Serif"/>
              </w:rPr>
              <w:t>837,68</w:t>
            </w:r>
          </w:p>
        </w:tc>
      </w:tr>
    </w:tbl>
    <w:p w:rsidR="00097D82" w:rsidRPr="00F767C7" w:rsidRDefault="00097D82" w:rsidP="008A3847">
      <w:pPr>
        <w:pStyle w:val="ConsPlusTitle"/>
        <w:jc w:val="center"/>
        <w:outlineLvl w:val="0"/>
        <w:rPr>
          <w:rFonts w:ascii="PT Astra Serif" w:hAnsi="PT Astra Serif"/>
          <w:b w:val="0"/>
        </w:rPr>
      </w:pPr>
    </w:p>
    <w:sectPr w:rsidR="00097D82" w:rsidRPr="00F767C7" w:rsidSect="0028504F">
      <w:headerReference w:type="default" r:id="rId8"/>
      <w:pgSz w:w="11905" w:h="16838" w:code="9"/>
      <w:pgMar w:top="1134" w:right="567" w:bottom="1134" w:left="1418" w:header="567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04F" w:rsidRDefault="0028504F" w:rsidP="0028504F">
      <w:pPr>
        <w:spacing w:after="0" w:line="240" w:lineRule="auto"/>
      </w:pPr>
      <w:r>
        <w:separator/>
      </w:r>
    </w:p>
  </w:endnote>
  <w:endnote w:type="continuationSeparator" w:id="0">
    <w:p w:rsidR="0028504F" w:rsidRDefault="0028504F" w:rsidP="00285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04F" w:rsidRDefault="0028504F" w:rsidP="0028504F">
      <w:pPr>
        <w:spacing w:after="0" w:line="240" w:lineRule="auto"/>
      </w:pPr>
      <w:r>
        <w:separator/>
      </w:r>
    </w:p>
  </w:footnote>
  <w:footnote w:type="continuationSeparator" w:id="0">
    <w:p w:rsidR="0028504F" w:rsidRDefault="0028504F" w:rsidP="00285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386350"/>
      <w:docPartObj>
        <w:docPartGallery w:val="Page Numbers (Top of Page)"/>
        <w:docPartUnique/>
      </w:docPartObj>
    </w:sdtPr>
    <w:sdtContent>
      <w:p w:rsidR="0028504F" w:rsidRDefault="000177BD">
        <w:pPr>
          <w:pStyle w:val="a5"/>
          <w:jc w:val="center"/>
        </w:pPr>
        <w:fldSimple w:instr=" PAGE   \* MERGEFORMAT ">
          <w:r w:rsidR="00122443">
            <w:rPr>
              <w:noProof/>
            </w:rPr>
            <w:t>4</w:t>
          </w:r>
        </w:fldSimple>
      </w:p>
    </w:sdtContent>
  </w:sdt>
  <w:p w:rsidR="0028504F" w:rsidRDefault="0028504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629"/>
    <w:multiLevelType w:val="hybridMultilevel"/>
    <w:tmpl w:val="632E64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0787D43"/>
    <w:multiLevelType w:val="multilevel"/>
    <w:tmpl w:val="EE6E77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05DD1"/>
    <w:rsid w:val="0000233A"/>
    <w:rsid w:val="000100DF"/>
    <w:rsid w:val="0001106C"/>
    <w:rsid w:val="00013D3A"/>
    <w:rsid w:val="000177BD"/>
    <w:rsid w:val="00034504"/>
    <w:rsid w:val="00035A72"/>
    <w:rsid w:val="00042104"/>
    <w:rsid w:val="000427E9"/>
    <w:rsid w:val="000715B4"/>
    <w:rsid w:val="00097D82"/>
    <w:rsid w:val="000C3940"/>
    <w:rsid w:val="000D553B"/>
    <w:rsid w:val="000D6250"/>
    <w:rsid w:val="000E51A8"/>
    <w:rsid w:val="00110D6E"/>
    <w:rsid w:val="00112B78"/>
    <w:rsid w:val="00122443"/>
    <w:rsid w:val="0012438E"/>
    <w:rsid w:val="001253FD"/>
    <w:rsid w:val="00126105"/>
    <w:rsid w:val="00185C64"/>
    <w:rsid w:val="001869F4"/>
    <w:rsid w:val="00186D31"/>
    <w:rsid w:val="001A00D6"/>
    <w:rsid w:val="001A4D05"/>
    <w:rsid w:val="001B5884"/>
    <w:rsid w:val="001B7ABC"/>
    <w:rsid w:val="001C20D5"/>
    <w:rsid w:val="001D48B3"/>
    <w:rsid w:val="001D788F"/>
    <w:rsid w:val="001F5A4E"/>
    <w:rsid w:val="00215D75"/>
    <w:rsid w:val="00234047"/>
    <w:rsid w:val="0024043C"/>
    <w:rsid w:val="00240C46"/>
    <w:rsid w:val="00244DE0"/>
    <w:rsid w:val="0026124E"/>
    <w:rsid w:val="0028504F"/>
    <w:rsid w:val="00286803"/>
    <w:rsid w:val="00287C1B"/>
    <w:rsid w:val="00295FD8"/>
    <w:rsid w:val="002B613C"/>
    <w:rsid w:val="002E581E"/>
    <w:rsid w:val="002E740F"/>
    <w:rsid w:val="002F7052"/>
    <w:rsid w:val="00322E71"/>
    <w:rsid w:val="00326B5F"/>
    <w:rsid w:val="00351FA4"/>
    <w:rsid w:val="00361312"/>
    <w:rsid w:val="0039796E"/>
    <w:rsid w:val="003A19F1"/>
    <w:rsid w:val="003D3DF9"/>
    <w:rsid w:val="003E459F"/>
    <w:rsid w:val="003E6270"/>
    <w:rsid w:val="00402535"/>
    <w:rsid w:val="004444FF"/>
    <w:rsid w:val="00467067"/>
    <w:rsid w:val="0048723B"/>
    <w:rsid w:val="004876F8"/>
    <w:rsid w:val="004A1D27"/>
    <w:rsid w:val="004C48AC"/>
    <w:rsid w:val="00520F0B"/>
    <w:rsid w:val="005271C3"/>
    <w:rsid w:val="00541B02"/>
    <w:rsid w:val="0054628D"/>
    <w:rsid w:val="005732E7"/>
    <w:rsid w:val="005805F1"/>
    <w:rsid w:val="005A0CDF"/>
    <w:rsid w:val="005A36E0"/>
    <w:rsid w:val="005A4CFF"/>
    <w:rsid w:val="005A6B6C"/>
    <w:rsid w:val="005D4194"/>
    <w:rsid w:val="005D4DE1"/>
    <w:rsid w:val="005D74AC"/>
    <w:rsid w:val="005D7542"/>
    <w:rsid w:val="005F6B7E"/>
    <w:rsid w:val="005F7861"/>
    <w:rsid w:val="00601B50"/>
    <w:rsid w:val="00643FCD"/>
    <w:rsid w:val="00650AD8"/>
    <w:rsid w:val="00652D64"/>
    <w:rsid w:val="006927C4"/>
    <w:rsid w:val="006E32CE"/>
    <w:rsid w:val="00723AFB"/>
    <w:rsid w:val="007619F4"/>
    <w:rsid w:val="00767883"/>
    <w:rsid w:val="007748B2"/>
    <w:rsid w:val="00783035"/>
    <w:rsid w:val="007868FC"/>
    <w:rsid w:val="00791682"/>
    <w:rsid w:val="0079524D"/>
    <w:rsid w:val="007A3A3D"/>
    <w:rsid w:val="007A4868"/>
    <w:rsid w:val="007B57B2"/>
    <w:rsid w:val="007B7DBC"/>
    <w:rsid w:val="007C4936"/>
    <w:rsid w:val="007F2F2C"/>
    <w:rsid w:val="008008F6"/>
    <w:rsid w:val="00825A67"/>
    <w:rsid w:val="00834F18"/>
    <w:rsid w:val="00840EF4"/>
    <w:rsid w:val="008427E6"/>
    <w:rsid w:val="008540DF"/>
    <w:rsid w:val="00854A02"/>
    <w:rsid w:val="0086504E"/>
    <w:rsid w:val="008A3847"/>
    <w:rsid w:val="008A57C1"/>
    <w:rsid w:val="008C5579"/>
    <w:rsid w:val="00905DD1"/>
    <w:rsid w:val="0092214F"/>
    <w:rsid w:val="009472B8"/>
    <w:rsid w:val="00952940"/>
    <w:rsid w:val="00992672"/>
    <w:rsid w:val="009A5E2B"/>
    <w:rsid w:val="009A7B97"/>
    <w:rsid w:val="009C0DE3"/>
    <w:rsid w:val="009C6330"/>
    <w:rsid w:val="009E659F"/>
    <w:rsid w:val="009F0F75"/>
    <w:rsid w:val="00A13E4F"/>
    <w:rsid w:val="00A14444"/>
    <w:rsid w:val="00A53E58"/>
    <w:rsid w:val="00A66C5B"/>
    <w:rsid w:val="00A7197E"/>
    <w:rsid w:val="00A77866"/>
    <w:rsid w:val="00AB1048"/>
    <w:rsid w:val="00AB7EB4"/>
    <w:rsid w:val="00AC496B"/>
    <w:rsid w:val="00AD0B47"/>
    <w:rsid w:val="00AE464E"/>
    <w:rsid w:val="00AE603A"/>
    <w:rsid w:val="00AE78BC"/>
    <w:rsid w:val="00AF200D"/>
    <w:rsid w:val="00AF3DA2"/>
    <w:rsid w:val="00AF5638"/>
    <w:rsid w:val="00B175E0"/>
    <w:rsid w:val="00B4480A"/>
    <w:rsid w:val="00B53927"/>
    <w:rsid w:val="00B85F91"/>
    <w:rsid w:val="00BA7568"/>
    <w:rsid w:val="00BB73DC"/>
    <w:rsid w:val="00BC1662"/>
    <w:rsid w:val="00BC36B4"/>
    <w:rsid w:val="00BC3F02"/>
    <w:rsid w:val="00BF0AC6"/>
    <w:rsid w:val="00C04F18"/>
    <w:rsid w:val="00C12EA6"/>
    <w:rsid w:val="00C147AB"/>
    <w:rsid w:val="00C72267"/>
    <w:rsid w:val="00C8132E"/>
    <w:rsid w:val="00D06C49"/>
    <w:rsid w:val="00D2308D"/>
    <w:rsid w:val="00D25002"/>
    <w:rsid w:val="00D26D6D"/>
    <w:rsid w:val="00D3113F"/>
    <w:rsid w:val="00D3163D"/>
    <w:rsid w:val="00D3521E"/>
    <w:rsid w:val="00D47270"/>
    <w:rsid w:val="00D6682D"/>
    <w:rsid w:val="00D8345B"/>
    <w:rsid w:val="00D92462"/>
    <w:rsid w:val="00D94513"/>
    <w:rsid w:val="00DB3E03"/>
    <w:rsid w:val="00DB555D"/>
    <w:rsid w:val="00DC4E0D"/>
    <w:rsid w:val="00DF5EE4"/>
    <w:rsid w:val="00E14449"/>
    <w:rsid w:val="00E35168"/>
    <w:rsid w:val="00E51AB1"/>
    <w:rsid w:val="00E83F56"/>
    <w:rsid w:val="00E91BFE"/>
    <w:rsid w:val="00EA2FC4"/>
    <w:rsid w:val="00EA5B85"/>
    <w:rsid w:val="00EB47A1"/>
    <w:rsid w:val="00EB74F1"/>
    <w:rsid w:val="00EC7C52"/>
    <w:rsid w:val="00EE2BA8"/>
    <w:rsid w:val="00EF48FB"/>
    <w:rsid w:val="00EF5DAB"/>
    <w:rsid w:val="00EF7975"/>
    <w:rsid w:val="00F27900"/>
    <w:rsid w:val="00F7045E"/>
    <w:rsid w:val="00F767C7"/>
    <w:rsid w:val="00F907F1"/>
    <w:rsid w:val="00F94145"/>
    <w:rsid w:val="00F941D1"/>
    <w:rsid w:val="00F978E1"/>
    <w:rsid w:val="00FA1B0B"/>
    <w:rsid w:val="00FA3077"/>
    <w:rsid w:val="00FD008D"/>
    <w:rsid w:val="00FE72D1"/>
    <w:rsid w:val="00FF2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05D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character" w:styleId="a3">
    <w:name w:val="Hyperlink"/>
    <w:basedOn w:val="a0"/>
    <w:uiPriority w:val="99"/>
    <w:unhideWhenUsed/>
    <w:rsid w:val="00AF3DA2"/>
    <w:rPr>
      <w:color w:val="0000FF" w:themeColor="hyperlink"/>
      <w:u w:val="single"/>
    </w:rPr>
  </w:style>
  <w:style w:type="paragraph" w:customStyle="1" w:styleId="ConsPlusNormal">
    <w:name w:val="ConsPlusNormal"/>
    <w:rsid w:val="007748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7748B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1F5A4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85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504F"/>
  </w:style>
  <w:style w:type="paragraph" w:styleId="a7">
    <w:name w:val="footer"/>
    <w:basedOn w:val="a"/>
    <w:link w:val="a8"/>
    <w:uiPriority w:val="99"/>
    <w:semiHidden/>
    <w:unhideWhenUsed/>
    <w:rsid w:val="00285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850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3BF0A-8FFF-49C7-93C9-5812A91F1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1531</Words>
  <Characters>8727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dtszn</Company>
  <LinksUpToDate>false</LinksUpToDate>
  <CharactersWithSpaces>10238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on_koneva</dc:creator>
  <cp:lastModifiedBy>Лаба</cp:lastModifiedBy>
  <cp:revision>11</cp:revision>
  <cp:lastPrinted>2020-01-29T12:08:00Z</cp:lastPrinted>
  <dcterms:created xsi:type="dcterms:W3CDTF">2019-01-28T06:33:00Z</dcterms:created>
  <dcterms:modified xsi:type="dcterms:W3CDTF">2020-01-29T12:09:00Z</dcterms:modified>
</cp:coreProperties>
</file>